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color w:val="333333"/>
          <w:sz w:val="28"/>
          <w:szCs w:val="28"/>
        </w:rPr>
        <w:t>非教学科研岗位转任教学科研岗位人员有关信息</w:t>
      </w:r>
    </w:p>
    <w:tbl>
      <w:tblPr>
        <w:tblStyle w:val="4"/>
        <w:tblpPr w:leftFromText="180" w:rightFromText="180" w:vertAnchor="text" w:horzAnchor="margin" w:tblpXSpec="center" w:tblpY="158"/>
        <w:tblW w:w="15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944"/>
        <w:gridCol w:w="899"/>
        <w:gridCol w:w="850"/>
        <w:gridCol w:w="709"/>
        <w:gridCol w:w="992"/>
        <w:gridCol w:w="1276"/>
        <w:gridCol w:w="851"/>
        <w:gridCol w:w="4653"/>
        <w:gridCol w:w="101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来校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  <w:lang w:val="en-US" w:eastAsia="zh-CN"/>
              </w:rPr>
              <w:t>时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从事专业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是否具备高校教师资格证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入职后年度考核是否合格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教学考察是否合格</w:t>
            </w:r>
          </w:p>
        </w:tc>
        <w:tc>
          <w:tcPr>
            <w:tcW w:w="465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满足校人[2018]24号文件规定的转岗条件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现岗位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申请转入岗位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exac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陈昌鑫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9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1988.05</w:t>
            </w:r>
          </w:p>
        </w:tc>
        <w:tc>
          <w:tcPr>
            <w:tcW w:w="89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2015.08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szCs w:val="21"/>
              </w:rPr>
              <w:t>研究生</w:t>
            </w: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  <w:r>
              <w:rPr>
                <w:rFonts w:cs="Times New Roman" w:asciiTheme="minorEastAsia" w:hAnsiTheme="minorEastAsia"/>
                <w:szCs w:val="21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电气工程与智能控制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4653" w:type="dxa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条件②：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以中北大学为第一申请单位主持国家自然基金青年项目1项：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电阻应变片与静/动铜环电容复合的特种车辆传动轴扭矩非接触式传感技术研究，2020。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电气与控制工程学院实验岗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电气与控制工程学院教学科研岗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exac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陈利文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1986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9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研究生/博士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材料成型及控制工程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4653" w:type="dxa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条件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②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以中北大学为第一申请单位主持国家自然基金青年项目1项：三维石墨烯网络封装镁基可降解材料构筑及对腐蚀行为影响机理，2020。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材料科学与工程学院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实验岗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材料科学与工程学院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教学科研岗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exac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洪应平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9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198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.0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89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2015.08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研究生</w:t>
            </w: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  <w:r>
              <w:rPr>
                <w:rFonts w:cs="Times New Roman" w:asciiTheme="minorEastAsia" w:hAnsiTheme="minorEastAsia"/>
                <w:szCs w:val="21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测试技术及仪器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4653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条件①：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以中北大学为第一申请单位主持国家自然基金青年项目1项：极端热环境射频无源谐振式振动传感基础研究，2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018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。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仪器与电子学院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实验岗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仪器与电子学院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教学科研岗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7" w:hRule="exac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韩星程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9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989.05</w:t>
            </w:r>
          </w:p>
        </w:tc>
        <w:tc>
          <w:tcPr>
            <w:tcW w:w="89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019.06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szCs w:val="21"/>
              </w:rPr>
              <w:t>研究生</w:t>
            </w: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  <w:r>
              <w:rPr>
                <w:rFonts w:cs="Times New Roman" w:asciiTheme="minorEastAsia" w:hAnsiTheme="minorEastAsia"/>
                <w:szCs w:val="21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信息对抗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4653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条件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fldChar w:fldCharType="begin"/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instrText xml:space="preserve">= 1 \* GB3</w:instrTex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fldChar w:fldCharType="separate"/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①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fldChar w:fldCharType="end"/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以中北大学为第一申请单位主持国防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点实验室基金一项，号: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JZ20191205HXCJYSJ-A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且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以中北大学为第一单位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且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本人为第一发明人申请发明专利2项。</w:t>
            </w:r>
          </w:p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专利名称：一种水下目标声源定位方法与系统，专利号：Z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L202010742292.1</w:t>
            </w:r>
          </w:p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专利名称：一种泄漏气体自动识别方法、系统及装置。 专利号：Z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L202011580389.3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信息与通信工程学院实验岗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ab/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信息与通信工程学院教学科研岗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exac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荆苏明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9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1986.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89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2016.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szCs w:val="21"/>
              </w:rPr>
              <w:t>研究生</w:t>
            </w: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  <w:r>
              <w:rPr>
                <w:rFonts w:cs="Times New Roman" w:asciiTheme="minorEastAsia" w:hAnsiTheme="minorEastAsia"/>
                <w:szCs w:val="21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特种能源技术及工程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4653" w:type="dxa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条件②：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以中北大学为第一申请单位主持国家级科研项目一项(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X86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分参研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：XXX先进材料的制造.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2018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环境与安全工程学院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实验岗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环境与安全工程学院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教学科研岗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exac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闫小龙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9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1988.04</w:t>
            </w:r>
          </w:p>
        </w:tc>
        <w:tc>
          <w:tcPr>
            <w:tcW w:w="89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2019.05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szCs w:val="21"/>
              </w:rPr>
              <w:t>研究生</w:t>
            </w: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  <w:r>
              <w:rPr>
                <w:rFonts w:cs="Times New Roman" w:asciiTheme="minorEastAsia" w:hAnsiTheme="minorEastAsia"/>
                <w:szCs w:val="21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弹药工程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</w:t>
            </w:r>
          </w:p>
        </w:tc>
        <w:tc>
          <w:tcPr>
            <w:tcW w:w="4653" w:type="dxa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条件①：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本人作为负责人已中北大学为第一申请单位主持省部级科研项目1项：基于北斗/视觉的定位及三维语义地图构建技术研究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且以中北大学为第一单位申请并授权国家发明专利（本人排名第1）2项：一种多通道****装置、一种掠飞******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机电工程学院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实验岗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机电工程学院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教学科研岗</w:t>
            </w:r>
          </w:p>
        </w:tc>
      </w:tr>
    </w:tbl>
    <w:p/>
    <w:sectPr>
      <w:pgSz w:w="16838" w:h="11906" w:orient="landscape"/>
      <w:pgMar w:top="1797" w:right="703" w:bottom="1797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85"/>
    <w:rsid w:val="00062695"/>
    <w:rsid w:val="00113D57"/>
    <w:rsid w:val="002C2085"/>
    <w:rsid w:val="003A5BD3"/>
    <w:rsid w:val="004071FF"/>
    <w:rsid w:val="00612E10"/>
    <w:rsid w:val="0077518F"/>
    <w:rsid w:val="00984095"/>
    <w:rsid w:val="00A34857"/>
    <w:rsid w:val="00A544EC"/>
    <w:rsid w:val="00AE6A93"/>
    <w:rsid w:val="00BF67B2"/>
    <w:rsid w:val="00C95862"/>
    <w:rsid w:val="00E5745D"/>
    <w:rsid w:val="00EB22BD"/>
    <w:rsid w:val="00F34340"/>
    <w:rsid w:val="061A41BF"/>
    <w:rsid w:val="11303A13"/>
    <w:rsid w:val="1ACF119C"/>
    <w:rsid w:val="210D40DD"/>
    <w:rsid w:val="25A95126"/>
    <w:rsid w:val="305C6A47"/>
    <w:rsid w:val="39572791"/>
    <w:rsid w:val="458769BC"/>
    <w:rsid w:val="49783A9E"/>
    <w:rsid w:val="63173679"/>
    <w:rsid w:val="6B294168"/>
    <w:rsid w:val="6C401ED2"/>
    <w:rsid w:val="6DA3339B"/>
    <w:rsid w:val="754D4790"/>
    <w:rsid w:val="795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563</Characters>
  <Lines>4</Lines>
  <Paragraphs>1</Paragraphs>
  <TotalTime>30</TotalTime>
  <ScaleCrop>false</ScaleCrop>
  <LinksUpToDate>false</LinksUpToDate>
  <CharactersWithSpaces>660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2018-10-10T01:43:00Z</dcterms:created>
  <dc:creator>dell</dc:creator>
  <cp:lastModifiedBy>lenovo</cp:lastModifiedBy>
  <dcterms:modified xsi:type="dcterms:W3CDTF">2021-06-23T08:27:38Z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54DB5395E46B41299E335AB8BFE947D7</vt:lpwstr>
  </property>
</Properties>
</file>